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134"/>
        <w:gridCol w:w="1134"/>
        <w:gridCol w:w="1098"/>
      </w:tblGrid>
      <w:tr w:rsidR="00585563" w14:paraId="581CFFE1" w14:textId="77777777" w:rsidTr="00585563">
        <w:trPr>
          <w:cantSplit/>
          <w:trHeight w:hRule="exact" w:val="532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57137" w14:textId="77777777" w:rsidR="00585563" w:rsidRDefault="00585563" w:rsidP="00860383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55055A" w14:textId="77777777" w:rsidR="00585563" w:rsidRDefault="00585563" w:rsidP="00860383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起案</w:t>
            </w:r>
          </w:p>
          <w:p w14:paraId="0FBB1448" w14:textId="77777777" w:rsidR="00585563" w:rsidRDefault="00585563" w:rsidP="005315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6E8A" w14:textId="6930B66D" w:rsidR="00585563" w:rsidRPr="00246A7A" w:rsidRDefault="00585563" w:rsidP="002E38D7">
            <w:pPr>
              <w:pStyle w:val="a3"/>
              <w:spacing w:before="16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cs="Century" w:hint="eastAsia"/>
                <w:spacing w:val="4"/>
                <w:sz w:val="16"/>
                <w:szCs w:val="16"/>
              </w:rPr>
              <w:t>ダム課長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6852B" w14:textId="43B4EA2A" w:rsidR="00585563" w:rsidRPr="00246A7A" w:rsidRDefault="00585563" w:rsidP="00860383">
            <w:pPr>
              <w:pStyle w:val="a3"/>
              <w:spacing w:before="16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cs="Century" w:hint="eastAsia"/>
                <w:spacing w:val="4"/>
                <w:sz w:val="16"/>
                <w:szCs w:val="16"/>
              </w:rPr>
              <w:t>ダム係長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F7EB7" w14:textId="77777777" w:rsidR="00585563" w:rsidRDefault="00585563" w:rsidP="00860383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務</w:t>
            </w:r>
          </w:p>
        </w:tc>
      </w:tr>
      <w:tr w:rsidR="00585563" w14:paraId="30963444" w14:textId="77777777" w:rsidTr="00585563">
        <w:trPr>
          <w:cantSplit/>
          <w:trHeight w:hRule="exact" w:val="26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14CED" w14:textId="77777777" w:rsidR="00585563" w:rsidRDefault="00585563" w:rsidP="00860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411968" w14:textId="77777777" w:rsidR="00585563" w:rsidRDefault="00585563" w:rsidP="00860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79442" w14:textId="77777777" w:rsidR="00585563" w:rsidRDefault="00585563" w:rsidP="00860383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FF9C56" w14:textId="77777777" w:rsidR="00585563" w:rsidRDefault="00585563" w:rsidP="00860383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D92D1" w14:textId="77777777" w:rsidR="00585563" w:rsidRDefault="00585563" w:rsidP="00860383">
            <w:pPr>
              <w:pStyle w:val="a3"/>
              <w:spacing w:before="163"/>
              <w:rPr>
                <w:spacing w:val="0"/>
              </w:rPr>
            </w:pPr>
          </w:p>
        </w:tc>
      </w:tr>
      <w:tr w:rsidR="00585563" w14:paraId="3FC200BC" w14:textId="77777777" w:rsidTr="00585563">
        <w:trPr>
          <w:cantSplit/>
          <w:trHeight w:hRule="exact" w:val="8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FF477" w14:textId="77777777" w:rsidR="00585563" w:rsidRDefault="00585563" w:rsidP="00860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3231F4" w14:textId="77777777" w:rsidR="00585563" w:rsidRDefault="00585563" w:rsidP="00860383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供覧終了</w:t>
            </w:r>
          </w:p>
          <w:p w14:paraId="61B3245F" w14:textId="77777777" w:rsidR="00585563" w:rsidRDefault="00585563" w:rsidP="008603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27154" w14:textId="77777777" w:rsidR="00585563" w:rsidRDefault="00585563" w:rsidP="0086038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2854B" w14:textId="77777777" w:rsidR="00585563" w:rsidRDefault="00585563" w:rsidP="00860383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09006" w14:textId="77777777" w:rsidR="00585563" w:rsidRDefault="00585563" w:rsidP="00860383">
            <w:pPr>
              <w:pStyle w:val="a3"/>
              <w:rPr>
                <w:spacing w:val="0"/>
              </w:rPr>
            </w:pPr>
          </w:p>
        </w:tc>
      </w:tr>
    </w:tbl>
    <w:p w14:paraId="10A2FBE0" w14:textId="77777777" w:rsidR="004A69B9" w:rsidRDefault="004A69B9" w:rsidP="004A69B9">
      <w:pPr>
        <w:pStyle w:val="a3"/>
        <w:spacing w:line="163" w:lineRule="exact"/>
        <w:rPr>
          <w:spacing w:val="0"/>
        </w:rPr>
      </w:pPr>
    </w:p>
    <w:p w14:paraId="57A5701A" w14:textId="77777777" w:rsidR="004A69B9" w:rsidRDefault="004A69B9" w:rsidP="004A69B9">
      <w:pPr>
        <w:pStyle w:val="a3"/>
        <w:rPr>
          <w:spacing w:val="0"/>
        </w:rPr>
      </w:pPr>
    </w:p>
    <w:p w14:paraId="00CA8A56" w14:textId="77777777" w:rsidR="004A69B9" w:rsidRDefault="004A69B9" w:rsidP="004A69B9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30"/>
          <w:szCs w:val="30"/>
        </w:rPr>
        <w:t>河川敷等の一時使用届出書</w:t>
      </w:r>
    </w:p>
    <w:p w14:paraId="7529C680" w14:textId="77777777" w:rsidR="004A69B9" w:rsidRDefault="004A69B9" w:rsidP="004A69B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5EB124B8" w14:textId="77777777" w:rsidR="004A69B9" w:rsidRDefault="004A69B9" w:rsidP="004A69B9">
      <w:pPr>
        <w:pStyle w:val="a3"/>
        <w:rPr>
          <w:spacing w:val="0"/>
        </w:rPr>
      </w:pPr>
    </w:p>
    <w:p w14:paraId="4CDA94C3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>北陸地方整備局</w:t>
      </w:r>
    </w:p>
    <w:p w14:paraId="7889E895" w14:textId="700561DD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黒部河川事務所　</w:t>
      </w:r>
      <w:r w:rsidR="00BA6FBC">
        <w:rPr>
          <w:rFonts w:ascii="ＭＳ 明朝" w:hAnsi="ＭＳ 明朝" w:hint="eastAsia"/>
        </w:rPr>
        <w:t>ダム課長</w:t>
      </w:r>
      <w:r>
        <w:rPr>
          <w:rFonts w:ascii="ＭＳ 明朝" w:hAnsi="ＭＳ 明朝" w:hint="eastAsia"/>
        </w:rPr>
        <w:t xml:space="preserve">　殿</w:t>
      </w:r>
    </w:p>
    <w:p w14:paraId="5DACA3F9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届出者　住　所　</w:t>
      </w:r>
    </w:p>
    <w:p w14:paraId="431B6D6F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0E421D55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氏　名　　　　　　　　　　　　　　　印</w:t>
      </w:r>
    </w:p>
    <w:p w14:paraId="196C0FD6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担当者　　</w:t>
      </w:r>
    </w:p>
    <w:p w14:paraId="61A842EE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ＴＥＬ　　　　　　　　　　　（内線　　）</w:t>
      </w:r>
    </w:p>
    <w:p w14:paraId="0F1C9B86" w14:textId="77777777" w:rsidR="004A69B9" w:rsidRDefault="004A69B9" w:rsidP="004A69B9">
      <w:pPr>
        <w:pStyle w:val="a3"/>
        <w:rPr>
          <w:spacing w:val="0"/>
        </w:rPr>
      </w:pPr>
    </w:p>
    <w:p w14:paraId="57872F35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下記のとおり、河川敷地を使用しますので届出します。</w:t>
      </w:r>
    </w:p>
    <w:p w14:paraId="782AE1B0" w14:textId="77777777" w:rsidR="004A69B9" w:rsidRDefault="004A69B9" w:rsidP="004A69B9">
      <w:pPr>
        <w:pStyle w:val="a3"/>
        <w:rPr>
          <w:spacing w:val="0"/>
        </w:rPr>
      </w:pPr>
    </w:p>
    <w:p w14:paraId="20210A2F" w14:textId="77777777" w:rsidR="004A69B9" w:rsidRDefault="004A69B9" w:rsidP="004A69B9">
      <w:pPr>
        <w:pStyle w:val="a3"/>
        <w:rPr>
          <w:spacing w:val="0"/>
        </w:rPr>
      </w:pPr>
    </w:p>
    <w:p w14:paraId="2E90809F" w14:textId="77777777" w:rsidR="004A69B9" w:rsidRDefault="004A69B9" w:rsidP="004A69B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8A31B8A" w14:textId="77777777" w:rsidR="004A69B9" w:rsidRDefault="004A69B9" w:rsidP="004A69B9">
      <w:pPr>
        <w:pStyle w:val="a3"/>
        <w:rPr>
          <w:spacing w:val="0"/>
        </w:rPr>
      </w:pPr>
    </w:p>
    <w:p w14:paraId="24647DC9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１．河川の名称　　黒部川</w:t>
      </w:r>
    </w:p>
    <w:p w14:paraId="3E3A5D37" w14:textId="77777777" w:rsidR="004A69B9" w:rsidRDefault="004A69B9" w:rsidP="004A69B9">
      <w:pPr>
        <w:pStyle w:val="a3"/>
        <w:rPr>
          <w:spacing w:val="0"/>
        </w:rPr>
      </w:pPr>
    </w:p>
    <w:p w14:paraId="6016CE9C" w14:textId="77777777" w:rsidR="005D551B" w:rsidRDefault="004A69B9" w:rsidP="005D551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２．場　　　所　</w:t>
      </w:r>
      <w:r w:rsidR="005D551B">
        <w:rPr>
          <w:rFonts w:ascii="ＭＳ 明朝" w:hAnsi="ＭＳ 明朝" w:hint="eastAsia"/>
        </w:rPr>
        <w:t xml:space="preserve">　左・右　岸　距離標　</w:t>
      </w:r>
      <w:r w:rsidR="005D551B">
        <w:rPr>
          <w:rFonts w:ascii="ＭＳ 明朝" w:hAnsi="ＭＳ 明朝" w:hint="eastAsia"/>
          <w:color w:val="0000FF"/>
        </w:rPr>
        <w:t xml:space="preserve">　　　　</w:t>
      </w:r>
      <w:r w:rsidR="005D551B">
        <w:rPr>
          <w:rFonts w:ascii="ＭＳ 明朝" w:hAnsi="ＭＳ 明朝" w:hint="eastAsia"/>
        </w:rPr>
        <w:t xml:space="preserve">㎞付近　～　</w:t>
      </w:r>
      <w:r w:rsidR="005D551B">
        <w:rPr>
          <w:rFonts w:ascii="ＭＳ 明朝" w:hAnsi="ＭＳ 明朝" w:hint="eastAsia"/>
          <w:color w:val="0000FF"/>
        </w:rPr>
        <w:t xml:space="preserve">　　　　</w:t>
      </w:r>
      <w:r w:rsidR="005D551B">
        <w:rPr>
          <w:rFonts w:ascii="ＭＳ 明朝" w:hAnsi="ＭＳ 明朝" w:hint="eastAsia"/>
        </w:rPr>
        <w:t>㎞付近</w:t>
      </w:r>
    </w:p>
    <w:p w14:paraId="66012963" w14:textId="77777777" w:rsidR="00A00820" w:rsidRDefault="00A00820" w:rsidP="00A0082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堤防・高水敷</w:t>
      </w: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河川敷</w:t>
      </w:r>
      <w:r>
        <w:rPr>
          <w:rFonts w:hint="eastAsia"/>
          <w:spacing w:val="0"/>
        </w:rPr>
        <w:t>)</w:t>
      </w:r>
      <w:r>
        <w:rPr>
          <w:rFonts w:hint="eastAsia"/>
          <w:spacing w:val="0"/>
        </w:rPr>
        <w:t>・河原・その他</w:t>
      </w:r>
      <w:r>
        <w:rPr>
          <w:rFonts w:hint="eastAsia"/>
          <w:spacing w:val="0"/>
        </w:rPr>
        <w:t>[</w:t>
      </w:r>
      <w:r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]</w:t>
      </w:r>
    </w:p>
    <w:p w14:paraId="559D9853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３．目　　　的　</w:t>
      </w:r>
    </w:p>
    <w:p w14:paraId="19E98E6F" w14:textId="77777777" w:rsidR="004A69B9" w:rsidRDefault="004A69B9" w:rsidP="004A69B9">
      <w:pPr>
        <w:pStyle w:val="a3"/>
        <w:rPr>
          <w:spacing w:val="0"/>
        </w:rPr>
      </w:pPr>
    </w:p>
    <w:p w14:paraId="3009E97A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４．期　　　間　</w:t>
      </w:r>
      <w:r w:rsidR="0053150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　　時～</w:t>
      </w:r>
      <w:r w:rsidR="0053150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　　時まで</w:t>
      </w:r>
    </w:p>
    <w:p w14:paraId="074ECD28" w14:textId="77777777" w:rsidR="004A69B9" w:rsidRDefault="004A69B9" w:rsidP="004A69B9">
      <w:pPr>
        <w:pStyle w:val="a3"/>
        <w:rPr>
          <w:spacing w:val="0"/>
        </w:rPr>
      </w:pPr>
    </w:p>
    <w:p w14:paraId="75213738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５．仮設物の設置の有無（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有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無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）有りの時は次の事項</w:t>
      </w:r>
    </w:p>
    <w:p w14:paraId="16504852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（１）仮設物の名称、種類等</w:t>
      </w:r>
    </w:p>
    <w:p w14:paraId="20F337B3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14:paraId="2DAC9390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（２）仮設物の設置及び撤去方法</w:t>
      </w:r>
    </w:p>
    <w:p w14:paraId="50A5C45E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14:paraId="026B27D0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（３）</w:t>
      </w:r>
      <w:r w:rsidR="00531508">
        <w:rPr>
          <w:rFonts w:ascii="ＭＳ 明朝" w:hAnsi="ＭＳ 明朝" w:hint="eastAsia"/>
        </w:rPr>
        <w:t>洪水のおそ</w:t>
      </w:r>
      <w:r>
        <w:rPr>
          <w:rFonts w:ascii="ＭＳ 明朝" w:hAnsi="ＭＳ 明朝" w:hint="eastAsia"/>
        </w:rPr>
        <w:t>れのある時の措置</w:t>
      </w:r>
    </w:p>
    <w:p w14:paraId="63E30BFC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14:paraId="184FAFF3" w14:textId="77777777" w:rsidR="004A69B9" w:rsidRDefault="004A69B9" w:rsidP="004A69B9">
      <w:pPr>
        <w:pStyle w:val="a3"/>
        <w:rPr>
          <w:spacing w:val="0"/>
        </w:rPr>
      </w:pPr>
    </w:p>
    <w:p w14:paraId="441DA8E3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６．代表者の住所、氏名、連絡先電話</w:t>
      </w:r>
    </w:p>
    <w:p w14:paraId="40E4DB5D" w14:textId="77777777" w:rsidR="004A69B9" w:rsidRDefault="004A69B9" w:rsidP="004A69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26C062E4" w14:textId="77777777" w:rsidR="004A69B9" w:rsidRDefault="004A69B9" w:rsidP="004A69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3D9E9214" w14:textId="77777777" w:rsidR="004A69B9" w:rsidRDefault="004A69B9" w:rsidP="004A69B9">
      <w:pPr>
        <w:pStyle w:val="a3"/>
        <w:rPr>
          <w:spacing w:val="0"/>
        </w:rPr>
      </w:pPr>
    </w:p>
    <w:p w14:paraId="0756ED86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2CE2E281" w14:textId="77777777" w:rsidR="004A69B9" w:rsidRDefault="004A69B9" w:rsidP="004A69B9">
      <w:pPr>
        <w:pStyle w:val="a3"/>
        <w:rPr>
          <w:spacing w:val="0"/>
        </w:rPr>
      </w:pPr>
    </w:p>
    <w:p w14:paraId="17184AE1" w14:textId="77777777" w:rsidR="004A69B9" w:rsidRDefault="00B17544" w:rsidP="004A69B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C265C4" wp14:editId="2AC6DE5B">
                <wp:simplePos x="0" y="0"/>
                <wp:positionH relativeFrom="column">
                  <wp:posOffset>72390</wp:posOffset>
                </wp:positionH>
                <wp:positionV relativeFrom="paragraph">
                  <wp:posOffset>100330</wp:posOffset>
                </wp:positionV>
                <wp:extent cx="59359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52FB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.9pt" to="473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" o:allowincell="f" strokeweight="1.5pt">
                <v:stroke dashstyle="1 1"/>
              </v:line>
            </w:pict>
          </mc:Fallback>
        </mc:AlternateContent>
      </w:r>
    </w:p>
    <w:p w14:paraId="19FD4F51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>使用上の留意事項</w:t>
      </w:r>
    </w:p>
    <w:p w14:paraId="25D88508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１．河川管理施設を損傷しないよう注意し、損傷した場合には、指示に従い原形復旧します。</w:t>
      </w:r>
    </w:p>
    <w:p w14:paraId="7E745CFE" w14:textId="77777777" w:rsidR="004A69B9" w:rsidRDefault="004A69B9" w:rsidP="00BD369D">
      <w:pPr>
        <w:pStyle w:val="a3"/>
        <w:ind w:left="565" w:hangingChars="250" w:hanging="565"/>
        <w:rPr>
          <w:spacing w:val="0"/>
        </w:rPr>
      </w:pPr>
      <w:r>
        <w:rPr>
          <w:rFonts w:ascii="ＭＳ 明朝" w:hAnsi="ＭＳ 明朝" w:hint="eastAsia"/>
        </w:rPr>
        <w:t xml:space="preserve">　２．設置した仮設物は、</w:t>
      </w:r>
      <w:r w:rsidR="00531508">
        <w:rPr>
          <w:rFonts w:ascii="ＭＳ 明朝" w:hAnsi="ＭＳ 明朝" w:hint="eastAsia"/>
        </w:rPr>
        <w:t>洪水により支障を生じるおそ</w:t>
      </w:r>
      <w:r w:rsidR="00BD369D">
        <w:rPr>
          <w:rFonts w:ascii="ＭＳ 明朝" w:hAnsi="ＭＳ 明朝" w:hint="eastAsia"/>
        </w:rPr>
        <w:t>れがあるとき又は河川管理者から指示が</w:t>
      </w:r>
      <w:r>
        <w:rPr>
          <w:rFonts w:ascii="ＭＳ 明朝" w:hAnsi="ＭＳ 明朝" w:hint="eastAsia"/>
        </w:rPr>
        <w:t>あったときは、ただちに撤去します。</w:t>
      </w:r>
    </w:p>
    <w:p w14:paraId="51207B5A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３．使用後の後片付け、清掃等は入念に行い河川美化に努めます。</w:t>
      </w:r>
    </w:p>
    <w:p w14:paraId="662907EE" w14:textId="77777777" w:rsidR="004A69B9" w:rsidRDefault="004A69B9" w:rsidP="004A69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４．ゴミ等が出た場合には、持ち帰って処分します。</w:t>
      </w:r>
    </w:p>
    <w:p w14:paraId="4F22264D" w14:textId="77777777" w:rsidR="004A69B9" w:rsidRDefault="004A69B9" w:rsidP="004A69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５．自動車等の乗り入れは、河川管理者の指示に従います。</w:t>
      </w:r>
    </w:p>
    <w:p w14:paraId="6C2446F0" w14:textId="77777777" w:rsidR="00A72E24" w:rsidRPr="004A69B9" w:rsidRDefault="00531508" w:rsidP="002252B7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（備考：氏名の記載を自署で行う場合においては、押印を省略することができる。）</w:t>
      </w:r>
    </w:p>
    <w:sectPr w:rsidR="00A72E24" w:rsidRPr="004A69B9" w:rsidSect="00A72E24">
      <w:pgSz w:w="11906" w:h="16838"/>
      <w:pgMar w:top="85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FB810" w14:textId="77777777" w:rsidR="00492297" w:rsidRDefault="00492297" w:rsidP="005E581F">
      <w:r>
        <w:separator/>
      </w:r>
    </w:p>
  </w:endnote>
  <w:endnote w:type="continuationSeparator" w:id="0">
    <w:p w14:paraId="2E36A457" w14:textId="77777777" w:rsidR="00492297" w:rsidRDefault="00492297" w:rsidP="005E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0B08" w14:textId="77777777" w:rsidR="00492297" w:rsidRDefault="00492297" w:rsidP="005E581F">
      <w:r>
        <w:separator/>
      </w:r>
    </w:p>
  </w:footnote>
  <w:footnote w:type="continuationSeparator" w:id="0">
    <w:p w14:paraId="41BA69DA" w14:textId="77777777" w:rsidR="00492297" w:rsidRDefault="00492297" w:rsidP="005E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24"/>
    <w:rsid w:val="0010754E"/>
    <w:rsid w:val="001C6F13"/>
    <w:rsid w:val="002252B7"/>
    <w:rsid w:val="00246A7A"/>
    <w:rsid w:val="002573A8"/>
    <w:rsid w:val="00295F51"/>
    <w:rsid w:val="002E38D7"/>
    <w:rsid w:val="003A5652"/>
    <w:rsid w:val="00492297"/>
    <w:rsid w:val="004A69B9"/>
    <w:rsid w:val="00531508"/>
    <w:rsid w:val="00577247"/>
    <w:rsid w:val="00585563"/>
    <w:rsid w:val="005D551B"/>
    <w:rsid w:val="005E581F"/>
    <w:rsid w:val="007436BE"/>
    <w:rsid w:val="00833D29"/>
    <w:rsid w:val="00860383"/>
    <w:rsid w:val="008C1BFF"/>
    <w:rsid w:val="00966906"/>
    <w:rsid w:val="00A00820"/>
    <w:rsid w:val="00A72E24"/>
    <w:rsid w:val="00B17544"/>
    <w:rsid w:val="00B71E79"/>
    <w:rsid w:val="00BA6FBC"/>
    <w:rsid w:val="00BC1D92"/>
    <w:rsid w:val="00BD369D"/>
    <w:rsid w:val="00C12CD2"/>
    <w:rsid w:val="00C43211"/>
    <w:rsid w:val="00D05751"/>
    <w:rsid w:val="00D50EAF"/>
    <w:rsid w:val="00E33979"/>
    <w:rsid w:val="00E54857"/>
    <w:rsid w:val="00E7394D"/>
    <w:rsid w:val="00ED2419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EFA9B"/>
  <w15:chartTrackingRefBased/>
  <w15:docId w15:val="{D0654951-CA89-4D4D-9974-0EBE0AD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header"/>
    <w:basedOn w:val="a"/>
    <w:link w:val="a5"/>
    <w:rsid w:val="005E5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81F"/>
    <w:rPr>
      <w:kern w:val="2"/>
      <w:sz w:val="21"/>
      <w:szCs w:val="24"/>
    </w:rPr>
  </w:style>
  <w:style w:type="paragraph" w:styleId="a6">
    <w:name w:val="footer"/>
    <w:basedOn w:val="a"/>
    <w:link w:val="a7"/>
    <w:rsid w:val="005E5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81F"/>
    <w:rPr>
      <w:kern w:val="2"/>
      <w:sz w:val="21"/>
      <w:szCs w:val="24"/>
    </w:rPr>
  </w:style>
  <w:style w:type="paragraph" w:styleId="a8">
    <w:name w:val="Balloon Text"/>
    <w:basedOn w:val="a"/>
    <w:link w:val="a9"/>
    <w:rsid w:val="0022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252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345</Characters>
  <Application>Microsoft Office Word</Application>
  <DocSecurity>0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tmizukami</cp:lastModifiedBy>
  <cp:revision>2</cp:revision>
  <dcterms:created xsi:type="dcterms:W3CDTF">2025-01-30T04:44:00Z</dcterms:created>
  <dcterms:modified xsi:type="dcterms:W3CDTF">2025-01-30T04:44:00Z</dcterms:modified>
</cp:coreProperties>
</file>